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DB8A60" w14:textId="4DFCF620" w:rsidR="00E02829" w:rsidRDefault="00E02829">
      <w:pPr>
        <w:pStyle w:val="Rubrik2"/>
      </w:pPr>
    </w:p>
    <w:p w14:paraId="022F0674" w14:textId="3D63CCF3" w:rsidR="0080421B" w:rsidRPr="0080421B" w:rsidRDefault="004B435E" w:rsidP="0080421B">
      <w:pPr>
        <w:pStyle w:val="Rubrik1"/>
        <w:jc w:val="center"/>
        <w:rPr>
          <w:sz w:val="40"/>
          <w:szCs w:val="40"/>
        </w:rPr>
      </w:pPr>
      <w:r>
        <w:rPr>
          <w:sz w:val="40"/>
          <w:szCs w:val="40"/>
        </w:rPr>
        <w:t>Information om vattenanslutning</w:t>
      </w:r>
    </w:p>
    <w:p w14:paraId="31AC6F07" w14:textId="273C5D07" w:rsidR="008E5090" w:rsidRDefault="00803EF1">
      <w:pPr>
        <w:rPr>
          <w:rStyle w:val="rubrik10"/>
          <w:sz w:val="28"/>
          <w:szCs w:val="28"/>
        </w:rPr>
      </w:pPr>
      <w:r>
        <w:rPr>
          <w:rStyle w:val="rubrik10"/>
          <w:sz w:val="28"/>
          <w:szCs w:val="28"/>
        </w:rPr>
        <w:br/>
      </w:r>
      <w:r w:rsidR="0080421B">
        <w:rPr>
          <w:rStyle w:val="rubrik10"/>
          <w:sz w:val="28"/>
          <w:szCs w:val="28"/>
        </w:rPr>
        <w:t>Med anledning av att vi senaste åre</w:t>
      </w:r>
      <w:r w:rsidR="00EE1FAE">
        <w:rPr>
          <w:rStyle w:val="rubrik10"/>
          <w:sz w:val="28"/>
          <w:szCs w:val="28"/>
        </w:rPr>
        <w:t>n</w:t>
      </w:r>
      <w:r w:rsidR="0080421B">
        <w:rPr>
          <w:rStyle w:val="rubrik10"/>
          <w:sz w:val="28"/>
          <w:szCs w:val="28"/>
        </w:rPr>
        <w:t xml:space="preserve"> sett några fall av vattenläckor</w:t>
      </w:r>
      <w:r w:rsidR="00697709">
        <w:rPr>
          <w:rStyle w:val="rubrik10"/>
          <w:sz w:val="28"/>
          <w:szCs w:val="28"/>
        </w:rPr>
        <w:t xml:space="preserve"> </w:t>
      </w:r>
      <w:r w:rsidR="0080421B">
        <w:rPr>
          <w:rStyle w:val="rubrik10"/>
          <w:sz w:val="28"/>
          <w:szCs w:val="28"/>
        </w:rPr>
        <w:t xml:space="preserve">i </w:t>
      </w:r>
      <w:r w:rsidR="00697709">
        <w:rPr>
          <w:rStyle w:val="rubrik10"/>
          <w:sz w:val="28"/>
          <w:szCs w:val="28"/>
        </w:rPr>
        <w:t xml:space="preserve">grenkopplingen från inkommande vattenanslutning i </w:t>
      </w:r>
      <w:r w:rsidR="001D589D">
        <w:rPr>
          <w:rStyle w:val="rubrik10"/>
          <w:sz w:val="28"/>
          <w:szCs w:val="28"/>
        </w:rPr>
        <w:t>vårt</w:t>
      </w:r>
      <w:r w:rsidR="00697709">
        <w:rPr>
          <w:rStyle w:val="rubrik10"/>
          <w:sz w:val="28"/>
          <w:szCs w:val="28"/>
        </w:rPr>
        <w:t xml:space="preserve"> </w:t>
      </w:r>
      <w:r w:rsidR="0080421B">
        <w:rPr>
          <w:rStyle w:val="rubrik10"/>
          <w:sz w:val="28"/>
          <w:szCs w:val="28"/>
        </w:rPr>
        <w:t xml:space="preserve">område vill vi från styrelsen </w:t>
      </w:r>
      <w:r w:rsidR="004B435E">
        <w:rPr>
          <w:rStyle w:val="rubrik10"/>
          <w:sz w:val="28"/>
          <w:szCs w:val="28"/>
        </w:rPr>
        <w:t>ge lite information som kan vara användbar.</w:t>
      </w:r>
    </w:p>
    <w:p w14:paraId="1C57D0A9" w14:textId="77777777" w:rsidR="008E5090" w:rsidRDefault="008E5090">
      <w:pPr>
        <w:rPr>
          <w:rStyle w:val="rubrik10"/>
          <w:sz w:val="28"/>
          <w:szCs w:val="28"/>
        </w:rPr>
      </w:pPr>
    </w:p>
    <w:p w14:paraId="74EB52F8" w14:textId="03C63F2C" w:rsidR="0080421B" w:rsidRDefault="004B435E">
      <w:pPr>
        <w:rPr>
          <w:rStyle w:val="rubrik10"/>
          <w:sz w:val="28"/>
          <w:szCs w:val="28"/>
        </w:rPr>
      </w:pPr>
      <w:r>
        <w:rPr>
          <w:rStyle w:val="rubrik10"/>
          <w:sz w:val="28"/>
          <w:szCs w:val="28"/>
        </w:rPr>
        <w:t xml:space="preserve">Din fastighet ingår i </w:t>
      </w:r>
      <w:r w:rsidR="00B973DD">
        <w:rPr>
          <w:rStyle w:val="rubrik10"/>
          <w:sz w:val="28"/>
          <w:szCs w:val="28"/>
        </w:rPr>
        <w:t xml:space="preserve">Fyrens samfällighet – men deltar inte i Gemensamhetsanläggning GA6. </w:t>
      </w:r>
      <w:r w:rsidR="00711C2F">
        <w:rPr>
          <w:rStyle w:val="rubrik10"/>
          <w:sz w:val="28"/>
          <w:szCs w:val="28"/>
        </w:rPr>
        <w:t>I stället</w:t>
      </w:r>
      <w:r w:rsidR="00B973DD">
        <w:rPr>
          <w:rStyle w:val="rubrik10"/>
          <w:sz w:val="28"/>
          <w:szCs w:val="28"/>
        </w:rPr>
        <w:t xml:space="preserve"> </w:t>
      </w:r>
      <w:r w:rsidR="00711C2F">
        <w:rPr>
          <w:rStyle w:val="rubrik10"/>
          <w:sz w:val="28"/>
          <w:szCs w:val="28"/>
        </w:rPr>
        <w:t xml:space="preserve">har ni en egen vattenanslutning </w:t>
      </w:r>
      <w:r w:rsidR="00112216">
        <w:rPr>
          <w:rStyle w:val="rubrik10"/>
          <w:sz w:val="28"/>
          <w:szCs w:val="28"/>
        </w:rPr>
        <w:t xml:space="preserve">och </w:t>
      </w:r>
      <w:r w:rsidR="00711C2F">
        <w:rPr>
          <w:rStyle w:val="rubrik10"/>
          <w:sz w:val="28"/>
          <w:szCs w:val="28"/>
        </w:rPr>
        <w:t xml:space="preserve">betalar VA avgifter direkt till kommunen </w:t>
      </w:r>
      <w:r w:rsidR="00573739">
        <w:rPr>
          <w:rStyle w:val="rubrik10"/>
          <w:sz w:val="28"/>
          <w:szCs w:val="28"/>
        </w:rPr>
        <w:t>i stället</w:t>
      </w:r>
      <w:r w:rsidR="00711C2F">
        <w:rPr>
          <w:rStyle w:val="rubrik10"/>
          <w:sz w:val="28"/>
          <w:szCs w:val="28"/>
        </w:rPr>
        <w:t xml:space="preserve"> för via samfällighetsavgiften. I och med detta</w:t>
      </w:r>
      <w:r w:rsidR="00573739">
        <w:rPr>
          <w:rStyle w:val="rubrik10"/>
          <w:sz w:val="28"/>
          <w:szCs w:val="28"/>
        </w:rPr>
        <w:t xml:space="preserve"> </w:t>
      </w:r>
      <w:r w:rsidR="004004F5">
        <w:rPr>
          <w:rStyle w:val="rubrik10"/>
          <w:sz w:val="28"/>
          <w:szCs w:val="28"/>
        </w:rPr>
        <w:t>tillhör</w:t>
      </w:r>
      <w:r w:rsidR="00B973DD">
        <w:rPr>
          <w:rStyle w:val="rubrik10"/>
          <w:sz w:val="28"/>
          <w:szCs w:val="28"/>
        </w:rPr>
        <w:t xml:space="preserve"> </w:t>
      </w:r>
      <w:r w:rsidR="00573739">
        <w:rPr>
          <w:rStyle w:val="rubrik10"/>
          <w:sz w:val="28"/>
          <w:szCs w:val="28"/>
        </w:rPr>
        <w:t xml:space="preserve">även </w:t>
      </w:r>
      <w:r w:rsidR="00B973DD">
        <w:rPr>
          <w:rStyle w:val="rubrik10"/>
          <w:sz w:val="28"/>
          <w:szCs w:val="28"/>
        </w:rPr>
        <w:t xml:space="preserve">du och din parhusgranne </w:t>
      </w:r>
      <w:r w:rsidR="004004F5">
        <w:rPr>
          <w:rStyle w:val="rubrik10"/>
          <w:sz w:val="28"/>
          <w:szCs w:val="28"/>
        </w:rPr>
        <w:t>en delad gemensamhetsanläggning – helt frikopplad från samfällighetsföreningen</w:t>
      </w:r>
      <w:r w:rsidR="004772F3">
        <w:rPr>
          <w:rStyle w:val="rubrik10"/>
          <w:sz w:val="28"/>
          <w:szCs w:val="28"/>
        </w:rPr>
        <w:t xml:space="preserve"> för att hantera vattenanslutningen från gatan till respektive fastighet. Ni delar ansvar för delen som kommer från kommunen till </w:t>
      </w:r>
      <w:r w:rsidR="00B12B62">
        <w:rPr>
          <w:rStyle w:val="rubrik10"/>
          <w:sz w:val="28"/>
          <w:szCs w:val="28"/>
        </w:rPr>
        <w:t xml:space="preserve">och med </w:t>
      </w:r>
      <w:r w:rsidR="004772F3">
        <w:rPr>
          <w:rStyle w:val="rubrik10"/>
          <w:sz w:val="28"/>
          <w:szCs w:val="28"/>
        </w:rPr>
        <w:t xml:space="preserve">den grenkoppling som finns framför varje fastighet. Efter grenkopplingen tillhör ansvaret respektive fastighetsägare. </w:t>
      </w:r>
      <w:r w:rsidR="002E0DAE">
        <w:rPr>
          <w:rStyle w:val="rubrik10"/>
          <w:sz w:val="28"/>
          <w:szCs w:val="28"/>
        </w:rPr>
        <w:t xml:space="preserve">Innebörden av detta är att ni </w:t>
      </w:r>
      <w:r w:rsidR="00D52C4E">
        <w:rPr>
          <w:rStyle w:val="rubrik10"/>
          <w:sz w:val="28"/>
          <w:szCs w:val="28"/>
        </w:rPr>
        <w:t>tillsammans</w:t>
      </w:r>
      <w:r w:rsidR="002E0DAE">
        <w:rPr>
          <w:rStyle w:val="rubrik10"/>
          <w:sz w:val="28"/>
          <w:szCs w:val="28"/>
        </w:rPr>
        <w:t xml:space="preserve"> </w:t>
      </w:r>
      <w:r w:rsidR="00D52C4E">
        <w:rPr>
          <w:rStyle w:val="rubrik10"/>
          <w:sz w:val="28"/>
          <w:szCs w:val="28"/>
        </w:rPr>
        <w:t xml:space="preserve">har ansvar för att </w:t>
      </w:r>
      <w:r w:rsidR="0080421B">
        <w:rPr>
          <w:rStyle w:val="rubrik10"/>
          <w:sz w:val="28"/>
          <w:szCs w:val="28"/>
        </w:rPr>
        <w:t xml:space="preserve">förvalta och underhålla </w:t>
      </w:r>
      <w:r w:rsidR="00D52C4E">
        <w:rPr>
          <w:rStyle w:val="rubrik10"/>
          <w:sz w:val="28"/>
          <w:szCs w:val="28"/>
        </w:rPr>
        <w:t xml:space="preserve">denna </w:t>
      </w:r>
      <w:r w:rsidR="0080421B">
        <w:rPr>
          <w:rStyle w:val="rubrik10"/>
          <w:sz w:val="28"/>
          <w:szCs w:val="28"/>
        </w:rPr>
        <w:t xml:space="preserve">ledning och bekosta reparation av skador </w:t>
      </w:r>
      <w:r w:rsidR="00D52C4E">
        <w:rPr>
          <w:rStyle w:val="rubrik10"/>
          <w:sz w:val="28"/>
          <w:szCs w:val="28"/>
        </w:rPr>
        <w:t>om sådana uppstår</w:t>
      </w:r>
      <w:r w:rsidR="00E702FB">
        <w:rPr>
          <w:rStyle w:val="rubrik10"/>
          <w:sz w:val="28"/>
          <w:szCs w:val="28"/>
        </w:rPr>
        <w:t xml:space="preserve"> fram till grenkopplingen och efter grenkopplingen är ansvaret upp till respektive fastighetsägare.</w:t>
      </w:r>
    </w:p>
    <w:p w14:paraId="442E856C" w14:textId="77777777" w:rsidR="008E5090" w:rsidRDefault="008E5090">
      <w:pPr>
        <w:rPr>
          <w:rStyle w:val="rubrik10"/>
          <w:sz w:val="28"/>
          <w:szCs w:val="28"/>
        </w:rPr>
      </w:pPr>
    </w:p>
    <w:p w14:paraId="7B585EC9" w14:textId="41E6894F" w:rsidR="00803EF1" w:rsidRDefault="007E0379">
      <w:pPr>
        <w:rPr>
          <w:rStyle w:val="rubrik10"/>
          <w:sz w:val="28"/>
          <w:szCs w:val="28"/>
        </w:rPr>
      </w:pPr>
      <w:r>
        <w:rPr>
          <w:rStyle w:val="rubrik10"/>
          <w:sz w:val="28"/>
          <w:szCs w:val="28"/>
        </w:rPr>
        <w:t>I alla fall vi sett hittills har skadan varit i kopplingen.</w:t>
      </w:r>
    </w:p>
    <w:p w14:paraId="014E3759" w14:textId="3FD3519C" w:rsidR="007E0379" w:rsidRDefault="007E0379">
      <w:pPr>
        <w:rPr>
          <w:rStyle w:val="rubrik10"/>
          <w:sz w:val="28"/>
          <w:szCs w:val="28"/>
        </w:rPr>
      </w:pPr>
      <w:r>
        <w:rPr>
          <w:rStyle w:val="rubrik10"/>
          <w:sz w:val="28"/>
          <w:szCs w:val="28"/>
        </w:rPr>
        <w:t xml:space="preserve">I två av fallen, har vi fysiska tryckskador på kopplingen som troligen härrör från </w:t>
      </w:r>
      <w:r w:rsidR="008E5090">
        <w:rPr>
          <w:rStyle w:val="rubrik10"/>
          <w:sz w:val="28"/>
          <w:szCs w:val="28"/>
        </w:rPr>
        <w:t xml:space="preserve">schaktning vid </w:t>
      </w:r>
      <w:r>
        <w:rPr>
          <w:rStyle w:val="rubrik10"/>
          <w:sz w:val="28"/>
          <w:szCs w:val="28"/>
        </w:rPr>
        <w:t>byggnationen av området. I två av fallen, är det mer troligt att kopplingen dragits åt för hårt och fått en spänning i materialet som gjort att gjutgodset spruckit efter ca 35 år.</w:t>
      </w:r>
    </w:p>
    <w:p w14:paraId="615B690B" w14:textId="77777777" w:rsidR="008E5090" w:rsidRDefault="008E5090">
      <w:pPr>
        <w:rPr>
          <w:rStyle w:val="rubrik10"/>
          <w:sz w:val="28"/>
          <w:szCs w:val="28"/>
        </w:rPr>
      </w:pPr>
    </w:p>
    <w:p w14:paraId="69D8E11E" w14:textId="356C49CA" w:rsidR="00B22A63" w:rsidRDefault="007E0379">
      <w:pPr>
        <w:rPr>
          <w:rStyle w:val="rubrik10"/>
          <w:sz w:val="28"/>
          <w:szCs w:val="28"/>
        </w:rPr>
      </w:pPr>
      <w:r>
        <w:rPr>
          <w:rStyle w:val="rubrik10"/>
          <w:sz w:val="28"/>
          <w:szCs w:val="28"/>
        </w:rPr>
        <w:t xml:space="preserve">I tre av de fyra fallen har man i de anslutna fastigheterna kunnat notera </w:t>
      </w:r>
      <w:r w:rsidR="005942AF">
        <w:rPr>
          <w:rStyle w:val="rubrik10"/>
          <w:sz w:val="28"/>
          <w:szCs w:val="28"/>
        </w:rPr>
        <w:t>vatten</w:t>
      </w:r>
      <w:r>
        <w:rPr>
          <w:rStyle w:val="rubrik10"/>
          <w:sz w:val="28"/>
          <w:szCs w:val="28"/>
        </w:rPr>
        <w:t xml:space="preserve"> i dragröret för inkommande vatten. </w:t>
      </w:r>
      <w:r w:rsidR="008E5090">
        <w:rPr>
          <w:rStyle w:val="rubrik10"/>
          <w:sz w:val="28"/>
          <w:szCs w:val="28"/>
        </w:rPr>
        <w:t xml:space="preserve">Inte i något fall </w:t>
      </w:r>
      <w:r w:rsidR="000C2296">
        <w:rPr>
          <w:rStyle w:val="rubrik10"/>
          <w:sz w:val="28"/>
          <w:szCs w:val="28"/>
        </w:rPr>
        <w:t>h</w:t>
      </w:r>
      <w:r w:rsidR="008E5090">
        <w:rPr>
          <w:rStyle w:val="rubrik10"/>
          <w:sz w:val="28"/>
          <w:szCs w:val="28"/>
        </w:rPr>
        <w:t xml:space="preserve">ar vi haft </w:t>
      </w:r>
      <w:r w:rsidR="00224778">
        <w:rPr>
          <w:rStyle w:val="rubrik10"/>
          <w:sz w:val="28"/>
          <w:szCs w:val="28"/>
        </w:rPr>
        <w:t xml:space="preserve">kraftigt </w:t>
      </w:r>
      <w:r w:rsidR="008E5090">
        <w:rPr>
          <w:rStyle w:val="rubrik10"/>
          <w:sz w:val="28"/>
          <w:szCs w:val="28"/>
        </w:rPr>
        <w:t>rinnande vatten inne i någon fastighet</w:t>
      </w:r>
      <w:r w:rsidR="005F4698">
        <w:rPr>
          <w:rStyle w:val="rubrik10"/>
          <w:sz w:val="28"/>
          <w:szCs w:val="28"/>
        </w:rPr>
        <w:t>.</w:t>
      </w:r>
      <w:r w:rsidR="008E5090">
        <w:rPr>
          <w:rStyle w:val="rubrik10"/>
          <w:sz w:val="28"/>
          <w:szCs w:val="28"/>
        </w:rPr>
        <w:t xml:space="preserve"> </w:t>
      </w:r>
      <w:r w:rsidR="00FE23A7">
        <w:rPr>
          <w:rStyle w:val="rubrik10"/>
          <w:sz w:val="28"/>
          <w:szCs w:val="28"/>
        </w:rPr>
        <w:t>O</w:t>
      </w:r>
      <w:r w:rsidR="008E5090">
        <w:rPr>
          <w:rStyle w:val="rubrik10"/>
          <w:sz w:val="28"/>
          <w:szCs w:val="28"/>
        </w:rPr>
        <w:t xml:space="preserve">m dragröret är dolt och inte går att inspektera finns naturligtvis en risk att </w:t>
      </w:r>
      <w:r w:rsidR="00224778">
        <w:rPr>
          <w:rStyle w:val="rubrik10"/>
          <w:sz w:val="28"/>
          <w:szCs w:val="28"/>
        </w:rPr>
        <w:t xml:space="preserve">vatten </w:t>
      </w:r>
      <w:r w:rsidR="005277B3">
        <w:rPr>
          <w:rStyle w:val="rubrik10"/>
          <w:sz w:val="28"/>
          <w:szCs w:val="28"/>
        </w:rPr>
        <w:t xml:space="preserve">långsamt </w:t>
      </w:r>
      <w:r w:rsidR="00224778">
        <w:rPr>
          <w:rStyle w:val="rubrik10"/>
          <w:sz w:val="28"/>
          <w:szCs w:val="28"/>
        </w:rPr>
        <w:t>tränger upp</w:t>
      </w:r>
      <w:r w:rsidR="00D71616">
        <w:rPr>
          <w:rStyle w:val="rubrik10"/>
          <w:sz w:val="28"/>
          <w:szCs w:val="28"/>
        </w:rPr>
        <w:t xml:space="preserve"> ändå.</w:t>
      </w:r>
      <w:r w:rsidR="00224778">
        <w:rPr>
          <w:rStyle w:val="rubrik10"/>
          <w:sz w:val="28"/>
          <w:szCs w:val="28"/>
        </w:rPr>
        <w:t xml:space="preserve"> </w:t>
      </w:r>
      <w:r w:rsidR="00D71616">
        <w:rPr>
          <w:rStyle w:val="rubrik10"/>
          <w:sz w:val="28"/>
          <w:szCs w:val="28"/>
        </w:rPr>
        <w:t>F</w:t>
      </w:r>
      <w:r w:rsidR="005F00A5">
        <w:rPr>
          <w:rStyle w:val="rubrik10"/>
          <w:sz w:val="28"/>
          <w:szCs w:val="28"/>
        </w:rPr>
        <w:t xml:space="preserve">år detta ske under längre tid kan </w:t>
      </w:r>
      <w:r w:rsidR="008E5090">
        <w:rPr>
          <w:rStyle w:val="rubrik10"/>
          <w:sz w:val="28"/>
          <w:szCs w:val="28"/>
        </w:rPr>
        <w:t>det uppstå en vattenskada</w:t>
      </w:r>
      <w:r w:rsidR="005277B3">
        <w:rPr>
          <w:rStyle w:val="rubrik10"/>
          <w:sz w:val="28"/>
          <w:szCs w:val="28"/>
        </w:rPr>
        <w:t xml:space="preserve"> och </w:t>
      </w:r>
      <w:r w:rsidR="005F00A5">
        <w:rPr>
          <w:rStyle w:val="rubrik10"/>
          <w:sz w:val="28"/>
          <w:szCs w:val="28"/>
        </w:rPr>
        <w:t xml:space="preserve">vi </w:t>
      </w:r>
      <w:r w:rsidR="005277B3">
        <w:rPr>
          <w:rStyle w:val="rubrik10"/>
          <w:sz w:val="28"/>
          <w:szCs w:val="28"/>
        </w:rPr>
        <w:t xml:space="preserve">har </w:t>
      </w:r>
      <w:r w:rsidR="009C10D5">
        <w:rPr>
          <w:rStyle w:val="rubrik10"/>
          <w:sz w:val="28"/>
          <w:szCs w:val="28"/>
        </w:rPr>
        <w:t xml:space="preserve">tyvärr har sett ett </w:t>
      </w:r>
      <w:r w:rsidR="00EE3670">
        <w:rPr>
          <w:rStyle w:val="rubrik10"/>
          <w:sz w:val="28"/>
          <w:szCs w:val="28"/>
        </w:rPr>
        <w:t xml:space="preserve">sådant </w:t>
      </w:r>
      <w:r w:rsidR="009C10D5">
        <w:rPr>
          <w:rStyle w:val="rubrik10"/>
          <w:sz w:val="28"/>
          <w:szCs w:val="28"/>
        </w:rPr>
        <w:t>fall i området</w:t>
      </w:r>
      <w:r w:rsidR="008E5090">
        <w:rPr>
          <w:rStyle w:val="rubrik10"/>
          <w:sz w:val="28"/>
          <w:szCs w:val="28"/>
        </w:rPr>
        <w:t>.</w:t>
      </w:r>
      <w:r w:rsidR="00AA6B3F">
        <w:rPr>
          <w:rStyle w:val="rubrik10"/>
          <w:sz w:val="28"/>
          <w:szCs w:val="28"/>
        </w:rPr>
        <w:br/>
      </w:r>
      <w:r>
        <w:rPr>
          <w:rStyle w:val="rubrik10"/>
          <w:sz w:val="28"/>
          <w:szCs w:val="28"/>
        </w:rPr>
        <w:t xml:space="preserve">Vi </w:t>
      </w:r>
      <w:r w:rsidR="000458CE">
        <w:rPr>
          <w:rStyle w:val="rubrik10"/>
          <w:sz w:val="28"/>
          <w:szCs w:val="28"/>
        </w:rPr>
        <w:t>uppmanar</w:t>
      </w:r>
      <w:r>
        <w:rPr>
          <w:rStyle w:val="rubrik10"/>
          <w:sz w:val="28"/>
          <w:szCs w:val="28"/>
        </w:rPr>
        <w:t xml:space="preserve"> därför alla fastighetsägare att vara </w:t>
      </w:r>
      <w:r w:rsidR="00EE3670">
        <w:rPr>
          <w:rStyle w:val="rubrik10"/>
          <w:sz w:val="28"/>
          <w:szCs w:val="28"/>
        </w:rPr>
        <w:t xml:space="preserve">extra </w:t>
      </w:r>
      <w:r>
        <w:rPr>
          <w:rStyle w:val="rubrik10"/>
          <w:sz w:val="28"/>
          <w:szCs w:val="28"/>
        </w:rPr>
        <w:t xml:space="preserve">vaksamma på </w:t>
      </w:r>
      <w:r w:rsidR="005942AF">
        <w:rPr>
          <w:rStyle w:val="rubrik10"/>
          <w:sz w:val="28"/>
          <w:szCs w:val="28"/>
        </w:rPr>
        <w:t>vatten</w:t>
      </w:r>
      <w:r>
        <w:rPr>
          <w:rStyle w:val="rubrik10"/>
          <w:sz w:val="28"/>
          <w:szCs w:val="28"/>
        </w:rPr>
        <w:t xml:space="preserve"> vid inkommande vattenledning. </w:t>
      </w:r>
    </w:p>
    <w:p w14:paraId="1DD46F59" w14:textId="063202B2" w:rsidR="00B22A63" w:rsidRDefault="00B22A63">
      <w:pPr>
        <w:rPr>
          <w:rStyle w:val="rubrik10"/>
          <w:sz w:val="28"/>
          <w:szCs w:val="28"/>
        </w:rPr>
      </w:pPr>
    </w:p>
    <w:p w14:paraId="0629033A" w14:textId="41F44954" w:rsidR="007E0379" w:rsidRDefault="007E0379">
      <w:pPr>
        <w:rPr>
          <w:rStyle w:val="rubrik10"/>
          <w:sz w:val="28"/>
          <w:szCs w:val="28"/>
        </w:rPr>
      </w:pPr>
      <w:r>
        <w:rPr>
          <w:rStyle w:val="rubrik10"/>
          <w:sz w:val="28"/>
          <w:szCs w:val="28"/>
        </w:rPr>
        <w:t xml:space="preserve">Se </w:t>
      </w:r>
      <w:r w:rsidR="00352A06">
        <w:rPr>
          <w:rStyle w:val="rubrik10"/>
          <w:sz w:val="28"/>
          <w:szCs w:val="28"/>
        </w:rPr>
        <w:t>några exempel</w:t>
      </w:r>
      <w:r>
        <w:rPr>
          <w:rStyle w:val="rubrik10"/>
          <w:sz w:val="28"/>
          <w:szCs w:val="28"/>
        </w:rPr>
        <w:t xml:space="preserve"> nedan</w:t>
      </w:r>
      <w:r w:rsidR="00AA6B3F">
        <w:rPr>
          <w:rStyle w:val="rubrik10"/>
          <w:sz w:val="28"/>
          <w:szCs w:val="28"/>
        </w:rPr>
        <w:t xml:space="preserve"> och mer på hemsidan</w:t>
      </w:r>
      <w:r w:rsidR="009D089D">
        <w:rPr>
          <w:rStyle w:val="rubrik10"/>
          <w:sz w:val="28"/>
          <w:szCs w:val="28"/>
        </w:rPr>
        <w:t xml:space="preserve"> (ni måste logga in för att se alla bilder)</w:t>
      </w:r>
      <w:r>
        <w:rPr>
          <w:rStyle w:val="rubrik10"/>
          <w:sz w:val="28"/>
          <w:szCs w:val="28"/>
        </w:rPr>
        <w:t>.</w:t>
      </w:r>
    </w:p>
    <w:p w14:paraId="3B392726" w14:textId="1669E495" w:rsidR="00AA6B3F" w:rsidRDefault="00AA6B3F">
      <w:pPr>
        <w:rPr>
          <w:rStyle w:val="rubrik10"/>
          <w:sz w:val="28"/>
          <w:szCs w:val="28"/>
        </w:rPr>
      </w:pPr>
      <w:r>
        <w:rPr>
          <w:rStyle w:val="rubrik10"/>
          <w:sz w:val="28"/>
          <w:szCs w:val="28"/>
        </w:rPr>
        <w:br w:type="page"/>
      </w:r>
    </w:p>
    <w:p w14:paraId="7772EB30" w14:textId="42A68D02" w:rsidR="007E0379" w:rsidRDefault="007E0379">
      <w:pPr>
        <w:rPr>
          <w:rStyle w:val="rubrik10"/>
          <w:sz w:val="28"/>
          <w:szCs w:val="28"/>
        </w:rPr>
      </w:pPr>
    </w:p>
    <w:p w14:paraId="61A9FAAB" w14:textId="1BA930A3" w:rsidR="00956E51" w:rsidRDefault="00957A7B" w:rsidP="00A859A9">
      <w:pPr>
        <w:jc w:val="center"/>
        <w:rPr>
          <w:rStyle w:val="rubrik1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63DF47" wp14:editId="1780365C">
                <wp:simplePos x="0" y="0"/>
                <wp:positionH relativeFrom="column">
                  <wp:posOffset>4933950</wp:posOffset>
                </wp:positionH>
                <wp:positionV relativeFrom="paragraph">
                  <wp:posOffset>2740025</wp:posOffset>
                </wp:positionV>
                <wp:extent cx="1459230" cy="563245"/>
                <wp:effectExtent l="0" t="0" r="13970" b="8255"/>
                <wp:wrapNone/>
                <wp:docPr id="85310837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230" cy="563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C52356" w14:textId="77777777" w:rsidR="00957A7B" w:rsidRDefault="00957A7B" w:rsidP="00957A7B">
                            <w:pPr>
                              <w:jc w:val="center"/>
                            </w:pPr>
                            <w:r>
                              <w:t>Dragrör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63DF47" id="Rectangle 2" o:spid="_x0000_s1026" style="position:absolute;left:0;text-align:left;margin-left:388.5pt;margin-top:215.75pt;width:114.9pt;height:4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" fillcolor="#156082 [3204]" strokecolor="#030e13 [484]" strokeweight="1pt">
                <v:textbox>
                  <w:txbxContent>
                    <w:p w14:paraId="66C52356" w14:textId="77777777" w:rsidR="00957A7B" w:rsidRDefault="00957A7B" w:rsidP="00957A7B">
                      <w:pPr>
                        <w:jc w:val="center"/>
                      </w:pPr>
                      <w:r>
                        <w:t>Dragrör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EA40C" wp14:editId="1E5E0205">
                <wp:simplePos x="0" y="0"/>
                <wp:positionH relativeFrom="column">
                  <wp:posOffset>4874260</wp:posOffset>
                </wp:positionH>
                <wp:positionV relativeFrom="paragraph">
                  <wp:posOffset>1342390</wp:posOffset>
                </wp:positionV>
                <wp:extent cx="1459230" cy="563245"/>
                <wp:effectExtent l="0" t="0" r="13970" b="8255"/>
                <wp:wrapNone/>
                <wp:docPr id="111203140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230" cy="563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9F4BA1" w14:textId="77777777" w:rsidR="00957A7B" w:rsidRDefault="00957A7B" w:rsidP="00957A7B">
                            <w:pPr>
                              <w:jc w:val="center"/>
                            </w:pPr>
                            <w:r>
                              <w:t>Inkommande Vattenledning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EA40C" id="_x0000_s1027" style="position:absolute;left:0;text-align:left;margin-left:383.8pt;margin-top:105.7pt;width:114.9pt;height:44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" fillcolor="#156082 [3204]" strokecolor="#030e13 [484]" strokeweight="1pt">
                <v:textbox>
                  <w:txbxContent>
                    <w:p w14:paraId="219F4BA1" w14:textId="77777777" w:rsidR="00957A7B" w:rsidRDefault="00957A7B" w:rsidP="00957A7B">
                      <w:pPr>
                        <w:jc w:val="center"/>
                      </w:pPr>
                      <w:r>
                        <w:t>Inkommande Vattenledning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654B40" wp14:editId="3A95C2C6">
                <wp:simplePos x="0" y="0"/>
                <wp:positionH relativeFrom="column">
                  <wp:posOffset>3126740</wp:posOffset>
                </wp:positionH>
                <wp:positionV relativeFrom="paragraph">
                  <wp:posOffset>1649095</wp:posOffset>
                </wp:positionV>
                <wp:extent cx="1747520" cy="909955"/>
                <wp:effectExtent l="25400" t="12700" r="17780" b="29845"/>
                <wp:wrapNone/>
                <wp:docPr id="159477262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7520" cy="90995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headEnd type="none"/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9AA4C2" id="Straight Connector 1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2pt,129.85pt" to="383.8pt,20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" strokecolor="red" strokeweight="2pt">
                <v:stroke endarrow="classic" endarrowlength="long" joinstyle="miter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372450" wp14:editId="4B671F3B">
                <wp:simplePos x="0" y="0"/>
                <wp:positionH relativeFrom="column">
                  <wp:posOffset>3234465</wp:posOffset>
                </wp:positionH>
                <wp:positionV relativeFrom="paragraph">
                  <wp:posOffset>2673739</wp:posOffset>
                </wp:positionV>
                <wp:extent cx="1696028" cy="386773"/>
                <wp:effectExtent l="0" t="38100" r="6350" b="19685"/>
                <wp:wrapNone/>
                <wp:docPr id="206799505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96028" cy="386773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headEnd type="none"/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E61FA" id="Straight Connector 1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pt,210.55pt" to="388.25pt,2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" strokecolor="red" strokeweight="2pt">
                <v:stroke endarrow="classic" endarrowlength="long" joinstyle="miter"/>
              </v:line>
            </w:pict>
          </mc:Fallback>
        </mc:AlternateContent>
      </w:r>
      <w:r w:rsidR="00A859A9">
        <w:rPr>
          <w:noProof/>
          <w:sz w:val="28"/>
          <w:szCs w:val="28"/>
        </w:rPr>
        <w:drawing>
          <wp:inline distT="0" distB="0" distL="0" distR="0" wp14:anchorId="3B6F8D28" wp14:editId="29787418">
            <wp:extent cx="2004291" cy="3398224"/>
            <wp:effectExtent l="0" t="0" r="2540" b="5715"/>
            <wp:docPr id="1114955418" name="Picture 1" descr="A pipe with a red han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955418" name="Picture 1" descr="A pipe with a red handl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201" cy="348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4F613" w14:textId="77777777" w:rsidR="000458CE" w:rsidRDefault="000458CE" w:rsidP="00803EF1">
      <w:pPr>
        <w:rPr>
          <w:rStyle w:val="rubrik10"/>
          <w:sz w:val="28"/>
          <w:szCs w:val="28"/>
        </w:rPr>
      </w:pPr>
    </w:p>
    <w:p w14:paraId="710A3D3F" w14:textId="2BF9389D" w:rsidR="00A852C9" w:rsidRPr="009E54E4" w:rsidRDefault="00DA6EB4" w:rsidP="00803EF1">
      <w:pPr>
        <w:rPr>
          <w:rStyle w:val="rubrik10"/>
          <w:sz w:val="28"/>
          <w:szCs w:val="28"/>
        </w:rPr>
      </w:pPr>
      <w:r w:rsidRPr="009E54E4">
        <w:rPr>
          <w:rStyle w:val="rubrik10"/>
          <w:sz w:val="28"/>
          <w:szCs w:val="28"/>
        </w:rPr>
        <w:t xml:space="preserve">Har ni frågor är ni välkomna att </w:t>
      </w:r>
      <w:r w:rsidR="00CF7AF9" w:rsidRPr="009E54E4">
        <w:rPr>
          <w:rStyle w:val="rubrik10"/>
          <w:sz w:val="28"/>
          <w:szCs w:val="28"/>
        </w:rPr>
        <w:t>höra</w:t>
      </w:r>
      <w:r w:rsidRPr="009E54E4">
        <w:rPr>
          <w:rStyle w:val="rubrik10"/>
          <w:sz w:val="28"/>
          <w:szCs w:val="28"/>
        </w:rPr>
        <w:t xml:space="preserve"> av er till </w:t>
      </w:r>
      <w:hyperlink r:id="rId8" w:history="1">
        <w:r w:rsidRPr="009E54E4">
          <w:rPr>
            <w:rStyle w:val="Hyperlnk"/>
            <w:sz w:val="28"/>
            <w:szCs w:val="28"/>
          </w:rPr>
          <w:t>Styrelsen@fyrens.se</w:t>
        </w:r>
      </w:hyperlink>
    </w:p>
    <w:p w14:paraId="30DC845C" w14:textId="77777777" w:rsidR="009E54E4" w:rsidRDefault="009E54E4">
      <w:pPr>
        <w:pBdr>
          <w:bottom w:val="single" w:sz="6" w:space="13" w:color="auto"/>
        </w:pBdr>
        <w:rPr>
          <w:rFonts w:ascii="Arial" w:hAnsi="Arial" w:cs="Arial"/>
          <w:b/>
          <w:bCs/>
        </w:rPr>
      </w:pPr>
    </w:p>
    <w:p w14:paraId="16CE9B9C" w14:textId="77777777" w:rsidR="00A852C9" w:rsidRDefault="00A852C9">
      <w:pPr>
        <w:pBdr>
          <w:bottom w:val="single" w:sz="6" w:space="13" w:color="auto"/>
        </w:pBdr>
        <w:rPr>
          <w:rFonts w:ascii="Arial" w:hAnsi="Arial" w:cs="Arial"/>
        </w:rPr>
      </w:pPr>
      <w:r>
        <w:rPr>
          <w:rFonts w:ascii="Arial" w:hAnsi="Arial" w:cs="Arial"/>
          <w:b/>
          <w:bCs/>
        </w:rPr>
        <w:t>Styrelsen i Fyrens samfällighetsförening</w:t>
      </w:r>
    </w:p>
    <w:sectPr w:rsidR="00A852C9">
      <w:headerReference w:type="default" r:id="rId9"/>
      <w:footerReference w:type="default" r:id="rId10"/>
      <w:headerReference w:type="first" r:id="rId11"/>
      <w:footerReference w:type="first" r:id="rId12"/>
      <w:pgSz w:w="11907" w:h="16840"/>
      <w:pgMar w:top="1247" w:right="709" w:bottom="1134" w:left="1134" w:header="284" w:footer="567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B6E2B3" w14:textId="77777777" w:rsidR="00A33926" w:rsidRDefault="00A33926">
      <w:r>
        <w:separator/>
      </w:r>
    </w:p>
  </w:endnote>
  <w:endnote w:type="continuationSeparator" w:id="0">
    <w:p w14:paraId="1968C622" w14:textId="77777777" w:rsidR="00A33926" w:rsidRDefault="00A33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94824" w14:textId="77777777" w:rsidR="00A852C9" w:rsidRDefault="00A852C9">
    <w:pPr>
      <w:pStyle w:val="Sidfot"/>
      <w:tabs>
        <w:tab w:val="clear" w:pos="4819"/>
        <w:tab w:val="clear" w:pos="9071"/>
        <w:tab w:val="center" w:pos="5103"/>
        <w:tab w:val="right" w:pos="10206"/>
      </w:tabs>
    </w:pPr>
    <w:r>
      <w:tab/>
      <w:t>Sida 2(2)</w:t>
    </w:r>
  </w:p>
  <w:p w14:paraId="75913B62" w14:textId="77777777" w:rsidR="00A852C9" w:rsidRDefault="00A852C9">
    <w:pPr>
      <w:pStyle w:val="Sidfot"/>
      <w:tabs>
        <w:tab w:val="clear" w:pos="4819"/>
        <w:tab w:val="clear" w:pos="9071"/>
        <w:tab w:val="center" w:pos="5103"/>
        <w:tab w:val="right" w:pos="10348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2F244" w14:textId="77777777" w:rsidR="00A852C9" w:rsidRDefault="0080421B">
    <w:pPr>
      <w:pStyle w:val="Sidfot"/>
      <w:tabs>
        <w:tab w:val="clear" w:pos="4819"/>
        <w:tab w:val="clear" w:pos="9071"/>
        <w:tab w:val="center" w:pos="5103"/>
        <w:tab w:val="right" w:pos="10206"/>
      </w:tabs>
    </w:pPr>
    <w:r>
      <w:rPr>
        <w:noProof/>
      </w:rPr>
      <w:drawing>
        <wp:inline distT="0" distB="0" distL="0" distR="0" wp14:anchorId="568B48B7" wp14:editId="38717DAE">
          <wp:extent cx="6565900" cy="114300"/>
          <wp:effectExtent l="0" t="0" r="0" b="0"/>
          <wp:docPr id="8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44FDD4" w14:textId="77777777" w:rsidR="00A852C9" w:rsidRDefault="00A852C9">
    <w:pPr>
      <w:pStyle w:val="Sidfot"/>
      <w:tabs>
        <w:tab w:val="clear" w:pos="4819"/>
        <w:tab w:val="clear" w:pos="9071"/>
        <w:tab w:val="center" w:pos="5103"/>
        <w:tab w:val="right" w:pos="10207"/>
      </w:tabs>
      <w:rPr>
        <w:lang w:val="de-DE"/>
      </w:rPr>
    </w:pPr>
    <w:r>
      <w:tab/>
      <w:t xml:space="preserve">Sida </w:t>
    </w:r>
    <w:r>
      <w:fldChar w:fldCharType="begin"/>
    </w:r>
    <w:r>
      <w:instrText>PAGE</w:instrText>
    </w:r>
    <w:r>
      <w:fldChar w:fldCharType="separate"/>
    </w:r>
    <w:r w:rsidR="00803EF1">
      <w:rPr>
        <w:noProof/>
      </w:rPr>
      <w:t>1</w:t>
    </w:r>
    <w:r>
      <w:fldChar w:fldCharType="end"/>
    </w:r>
    <w:r w:rsidR="00335C49">
      <w:t>(1</w:t>
    </w:r>
    <w:r>
      <w:rPr>
        <w:lang w:val="de-DE"/>
      </w:rPr>
      <w:t>)</w:t>
    </w:r>
  </w:p>
  <w:p w14:paraId="43CABA22" w14:textId="77777777" w:rsidR="00A852C9" w:rsidRDefault="00A852C9" w:rsidP="00DA6EB4">
    <w:pPr>
      <w:adjustRightInd w:val="0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8EF9E" w14:textId="77777777" w:rsidR="00A33926" w:rsidRDefault="00A33926">
      <w:r>
        <w:separator/>
      </w:r>
    </w:p>
  </w:footnote>
  <w:footnote w:type="continuationSeparator" w:id="0">
    <w:p w14:paraId="325BFEDA" w14:textId="77777777" w:rsidR="00A33926" w:rsidRDefault="00A33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C4DA0" w14:textId="77777777" w:rsidR="00A852C9" w:rsidRDefault="00A852C9">
    <w:pPr>
      <w:pStyle w:val="Sidhuvud"/>
      <w:ind w:right="-1"/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14:paraId="0D4AEED6" w14:textId="77777777" w:rsidR="00A852C9" w:rsidRDefault="0080421B">
    <w:pPr>
      <w:pStyle w:val="Sidhuvud"/>
      <w:ind w:right="-1"/>
      <w:rPr>
        <w:sz w:val="24"/>
        <w:szCs w:val="24"/>
      </w:rPr>
    </w:pPr>
    <w:r>
      <w:rPr>
        <w:noProof/>
      </w:rPr>
      <w:drawing>
        <wp:inline distT="0" distB="0" distL="0" distR="0" wp14:anchorId="45CC32EF" wp14:editId="45CAD616">
          <wp:extent cx="6565900" cy="127000"/>
          <wp:effectExtent l="0" t="0" r="0" b="0"/>
          <wp:docPr id="3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12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B936F3" w14:textId="2A68EF95" w:rsidR="00A852C9" w:rsidRDefault="00A852C9">
    <w:pPr>
      <w:pStyle w:val="Sidhuvud"/>
      <w:tabs>
        <w:tab w:val="clear" w:pos="4819"/>
        <w:tab w:val="clear" w:pos="9071"/>
        <w:tab w:val="center" w:pos="5103"/>
        <w:tab w:val="right" w:pos="10348"/>
      </w:tabs>
      <w:jc w:val="center"/>
      <w:rPr>
        <w:sz w:val="24"/>
        <w:szCs w:val="24"/>
      </w:rPr>
    </w:pPr>
    <w:r>
      <w:rPr>
        <w:sz w:val="24"/>
        <w:szCs w:val="24"/>
      </w:rPr>
      <w:t xml:space="preserve">Information från Fyrens Samfällighetsförening </w:t>
    </w:r>
    <w:r>
      <w:rPr>
        <w:sz w:val="24"/>
        <w:szCs w:val="24"/>
      </w:rPr>
      <w:br/>
    </w:r>
    <w:r w:rsidR="00957A7B">
      <w:rPr>
        <w:sz w:val="24"/>
        <w:szCs w:val="24"/>
      </w:rPr>
      <w:t>Hösten</w:t>
    </w:r>
    <w:r>
      <w:rPr>
        <w:sz w:val="24"/>
        <w:szCs w:val="24"/>
      </w:rPr>
      <w:t xml:space="preserve"> 20</w:t>
    </w:r>
    <w:r w:rsidR="00352A06">
      <w:rPr>
        <w:sz w:val="24"/>
        <w:szCs w:val="24"/>
      </w:rPr>
      <w:t>24</w:t>
    </w:r>
  </w:p>
  <w:p w14:paraId="727DCC62" w14:textId="77777777" w:rsidR="00A852C9" w:rsidRDefault="0080421B">
    <w:pPr>
      <w:pStyle w:val="Sidhuvud"/>
      <w:ind w:right="-1"/>
      <w:rPr>
        <w:sz w:val="24"/>
        <w:szCs w:val="24"/>
      </w:rPr>
    </w:pPr>
    <w:r>
      <w:rPr>
        <w:noProof/>
      </w:rPr>
      <w:drawing>
        <wp:inline distT="0" distB="0" distL="0" distR="0" wp14:anchorId="1183ECFA" wp14:editId="0D26E447">
          <wp:extent cx="6565900" cy="127000"/>
          <wp:effectExtent l="0" t="0" r="0" b="0"/>
          <wp:docPr id="4" name="Pictur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12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087FD" w14:textId="77777777" w:rsidR="00A852C9" w:rsidRDefault="00A852C9">
    <w:pPr>
      <w:pStyle w:val="Sidhuvud"/>
      <w:tabs>
        <w:tab w:val="clear" w:pos="9071"/>
        <w:tab w:val="right" w:pos="10207"/>
      </w:tabs>
    </w:pPr>
    <w:proofErr w:type="spellStart"/>
    <w:r>
      <w:rPr>
        <w:b/>
        <w:bCs/>
        <w:sz w:val="96"/>
        <w:szCs w:val="96"/>
      </w:rPr>
      <w:t>FyrPosten</w:t>
    </w:r>
    <w:proofErr w:type="spellEnd"/>
    <w:r>
      <w:rPr>
        <w:b/>
        <w:bCs/>
        <w:sz w:val="96"/>
        <w:szCs w:val="96"/>
      </w:rPr>
      <w:tab/>
    </w:r>
    <w:r>
      <w:rPr>
        <w:b/>
        <w:bCs/>
        <w:sz w:val="96"/>
        <w:szCs w:val="96"/>
      </w:rPr>
      <w:tab/>
    </w:r>
    <w:r w:rsidR="0080421B">
      <w:rPr>
        <w:b/>
        <w:bCs/>
        <w:noProof/>
        <w:sz w:val="96"/>
        <w:szCs w:val="96"/>
      </w:rPr>
      <w:drawing>
        <wp:inline distT="0" distB="0" distL="0" distR="0" wp14:anchorId="281026C6" wp14:editId="0EAC4F80">
          <wp:extent cx="520700" cy="723900"/>
          <wp:effectExtent l="0" t="0" r="0" b="0"/>
          <wp:docPr id="5" name="Pictur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 preferRelativeResize="0"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7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EDB042" w14:textId="77777777" w:rsidR="00A852C9" w:rsidRDefault="0080421B">
    <w:pPr>
      <w:pStyle w:val="Sidhuvud"/>
      <w:rPr>
        <w:sz w:val="24"/>
        <w:szCs w:val="24"/>
      </w:rPr>
    </w:pPr>
    <w:r>
      <w:rPr>
        <w:noProof/>
      </w:rPr>
      <w:drawing>
        <wp:inline distT="0" distB="0" distL="0" distR="0" wp14:anchorId="0372A59D" wp14:editId="60482FC8">
          <wp:extent cx="6565900" cy="127000"/>
          <wp:effectExtent l="0" t="0" r="0" b="0"/>
          <wp:docPr id="6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12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8F820E" w14:textId="73DB40D9" w:rsidR="00A852C9" w:rsidRDefault="00A852C9">
    <w:pPr>
      <w:pStyle w:val="Sidhuvud"/>
      <w:tabs>
        <w:tab w:val="clear" w:pos="4819"/>
        <w:tab w:val="clear" w:pos="9071"/>
        <w:tab w:val="center" w:pos="5103"/>
        <w:tab w:val="right" w:pos="10348"/>
      </w:tabs>
      <w:jc w:val="center"/>
      <w:rPr>
        <w:sz w:val="24"/>
        <w:szCs w:val="24"/>
      </w:rPr>
    </w:pPr>
    <w:r>
      <w:rPr>
        <w:sz w:val="24"/>
        <w:szCs w:val="24"/>
      </w:rPr>
      <w:t xml:space="preserve">Information från Fyrens Samfällighetsförening </w:t>
    </w:r>
    <w:r>
      <w:rPr>
        <w:sz w:val="24"/>
        <w:szCs w:val="24"/>
      </w:rPr>
      <w:br/>
    </w:r>
    <w:r w:rsidR="0080421B">
      <w:rPr>
        <w:sz w:val="24"/>
        <w:szCs w:val="24"/>
      </w:rPr>
      <w:t>Hösten 2024</w:t>
    </w:r>
  </w:p>
  <w:p w14:paraId="4E7D4820" w14:textId="77777777" w:rsidR="00A852C9" w:rsidRDefault="0080421B">
    <w:pPr>
      <w:pStyle w:val="Sidhuvud"/>
      <w:rPr>
        <w:sz w:val="24"/>
        <w:szCs w:val="24"/>
      </w:rPr>
    </w:pPr>
    <w:r>
      <w:rPr>
        <w:noProof/>
      </w:rPr>
      <w:drawing>
        <wp:inline distT="0" distB="0" distL="0" distR="0" wp14:anchorId="4C5DEAE4" wp14:editId="4A09017F">
          <wp:extent cx="6565900" cy="127000"/>
          <wp:effectExtent l="0" t="0" r="0" b="0"/>
          <wp:docPr id="7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12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44F2"/>
    <w:multiLevelType w:val="hybridMultilevel"/>
    <w:tmpl w:val="5DFE325E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C1A3699"/>
    <w:multiLevelType w:val="hybridMultilevel"/>
    <w:tmpl w:val="A0CC5F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D31CA"/>
    <w:multiLevelType w:val="hybridMultilevel"/>
    <w:tmpl w:val="C39E16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75CD5"/>
    <w:multiLevelType w:val="hybridMultilevel"/>
    <w:tmpl w:val="5364A8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743F3"/>
    <w:multiLevelType w:val="hybridMultilevel"/>
    <w:tmpl w:val="2C32D6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1765314">
    <w:abstractNumId w:val="2"/>
  </w:num>
  <w:num w:numId="2" w16cid:durableId="1429231496">
    <w:abstractNumId w:val="1"/>
  </w:num>
  <w:num w:numId="3" w16cid:durableId="1011956989">
    <w:abstractNumId w:val="3"/>
  </w:num>
  <w:num w:numId="4" w16cid:durableId="1823813906">
    <w:abstractNumId w:val="0"/>
  </w:num>
  <w:num w:numId="5" w16cid:durableId="1007054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119"/>
    <w:rsid w:val="000458CE"/>
    <w:rsid w:val="0007073B"/>
    <w:rsid w:val="0007614C"/>
    <w:rsid w:val="000C185C"/>
    <w:rsid w:val="000C2296"/>
    <w:rsid w:val="000F0FFF"/>
    <w:rsid w:val="00112216"/>
    <w:rsid w:val="00153425"/>
    <w:rsid w:val="001740B4"/>
    <w:rsid w:val="00187EEF"/>
    <w:rsid w:val="001D589D"/>
    <w:rsid w:val="00224778"/>
    <w:rsid w:val="002502AE"/>
    <w:rsid w:val="002C6D20"/>
    <w:rsid w:val="002E0DAE"/>
    <w:rsid w:val="00331C0F"/>
    <w:rsid w:val="00335C49"/>
    <w:rsid w:val="00352A06"/>
    <w:rsid w:val="003537DC"/>
    <w:rsid w:val="003C7DD3"/>
    <w:rsid w:val="004004F5"/>
    <w:rsid w:val="00415D49"/>
    <w:rsid w:val="00437351"/>
    <w:rsid w:val="004772F3"/>
    <w:rsid w:val="004B435E"/>
    <w:rsid w:val="00520E05"/>
    <w:rsid w:val="005277B3"/>
    <w:rsid w:val="00530832"/>
    <w:rsid w:val="00573739"/>
    <w:rsid w:val="005755AB"/>
    <w:rsid w:val="00584119"/>
    <w:rsid w:val="005942AF"/>
    <w:rsid w:val="005F00A5"/>
    <w:rsid w:val="005F4698"/>
    <w:rsid w:val="0063178B"/>
    <w:rsid w:val="00697709"/>
    <w:rsid w:val="006B28B8"/>
    <w:rsid w:val="00711C2F"/>
    <w:rsid w:val="007E0379"/>
    <w:rsid w:val="00803EF1"/>
    <w:rsid w:val="0080421B"/>
    <w:rsid w:val="00842E54"/>
    <w:rsid w:val="00892B83"/>
    <w:rsid w:val="008E5090"/>
    <w:rsid w:val="008F504A"/>
    <w:rsid w:val="00956E51"/>
    <w:rsid w:val="00957A7B"/>
    <w:rsid w:val="009B551E"/>
    <w:rsid w:val="009C10D5"/>
    <w:rsid w:val="009D089D"/>
    <w:rsid w:val="009D3A1C"/>
    <w:rsid w:val="009E54E4"/>
    <w:rsid w:val="00A33926"/>
    <w:rsid w:val="00A852C9"/>
    <w:rsid w:val="00A859A9"/>
    <w:rsid w:val="00AA6B3F"/>
    <w:rsid w:val="00B12B62"/>
    <w:rsid w:val="00B22A63"/>
    <w:rsid w:val="00B35824"/>
    <w:rsid w:val="00B973DD"/>
    <w:rsid w:val="00BD4328"/>
    <w:rsid w:val="00C67EB7"/>
    <w:rsid w:val="00C965F4"/>
    <w:rsid w:val="00CC4BF1"/>
    <w:rsid w:val="00CD2D3A"/>
    <w:rsid w:val="00CE77D6"/>
    <w:rsid w:val="00CF7AF9"/>
    <w:rsid w:val="00D52C4E"/>
    <w:rsid w:val="00D71616"/>
    <w:rsid w:val="00DA6EB4"/>
    <w:rsid w:val="00E02829"/>
    <w:rsid w:val="00E702FB"/>
    <w:rsid w:val="00EA78A9"/>
    <w:rsid w:val="00ED14D5"/>
    <w:rsid w:val="00EE1FAE"/>
    <w:rsid w:val="00EE3670"/>
    <w:rsid w:val="00F50A45"/>
    <w:rsid w:val="00FE23A7"/>
    <w:rsid w:val="00FF4259"/>
    <w:rsid w:val="00FF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780D8"/>
  <w15:chartTrackingRefBased/>
  <w15:docId w15:val="{0A9E55DF-A217-A447-8AD9-ED5A515A5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sv-SE" w:eastAsia="sv-SE"/>
    </w:rPr>
  </w:style>
  <w:style w:type="paragraph" w:styleId="Rubrik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Rubrik2">
    <w:name w:val="heading 2"/>
    <w:basedOn w:val="Normal"/>
    <w:next w:val="Normal"/>
    <w:qFormat/>
    <w:pPr>
      <w:keepNext/>
      <w:outlineLvl w:val="1"/>
    </w:pPr>
    <w:rPr>
      <w:b/>
      <w:bCs/>
      <w:sz w:val="32"/>
    </w:rPr>
  </w:style>
  <w:style w:type="paragraph" w:styleId="Rubrik3">
    <w:name w:val="heading 3"/>
    <w:basedOn w:val="Normal"/>
    <w:next w:val="Normal"/>
    <w:qFormat/>
    <w:pPr>
      <w:keepNext/>
      <w:outlineLvl w:val="2"/>
    </w:pPr>
    <w:rPr>
      <w:sz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pPr>
      <w:tabs>
        <w:tab w:val="center" w:pos="4819"/>
        <w:tab w:val="right" w:pos="9071"/>
      </w:tabs>
      <w:autoSpaceDE w:val="0"/>
      <w:autoSpaceDN w:val="0"/>
    </w:pPr>
    <w:rPr>
      <w:rFonts w:ascii="Arial" w:hAnsi="Arial" w:cs="Arial"/>
      <w:sz w:val="20"/>
      <w:szCs w:val="20"/>
    </w:rPr>
  </w:style>
  <w:style w:type="paragraph" w:styleId="Sidhuvud">
    <w:name w:val="header"/>
    <w:basedOn w:val="Normal"/>
    <w:pPr>
      <w:tabs>
        <w:tab w:val="center" w:pos="4819"/>
        <w:tab w:val="right" w:pos="9071"/>
      </w:tabs>
      <w:autoSpaceDE w:val="0"/>
      <w:autoSpaceDN w:val="0"/>
    </w:pPr>
    <w:rPr>
      <w:rFonts w:ascii="Arial" w:hAnsi="Arial" w:cs="Arial"/>
      <w:sz w:val="20"/>
      <w:szCs w:val="20"/>
    </w:rPr>
  </w:style>
  <w:style w:type="paragraph" w:customStyle="1" w:styleId="LpText">
    <w:name w:val="LöpText"/>
    <w:basedOn w:val="Normal"/>
    <w:pPr>
      <w:autoSpaceDE w:val="0"/>
      <w:autoSpaceDN w:val="0"/>
      <w:spacing w:after="120"/>
      <w:jc w:val="both"/>
    </w:pPr>
    <w:rPr>
      <w:rFonts w:ascii="Arial" w:hAnsi="Arial" w:cs="Arial"/>
      <w:sz w:val="20"/>
      <w:szCs w:val="20"/>
    </w:rPr>
  </w:style>
  <w:style w:type="paragraph" w:styleId="Brdtext2">
    <w:name w:val="Body Text 2"/>
    <w:basedOn w:val="Normal"/>
    <w:rPr>
      <w:color w:val="000000"/>
    </w:rPr>
  </w:style>
  <w:style w:type="character" w:styleId="Hyperlnk">
    <w:name w:val="Hyperlink"/>
    <w:rPr>
      <w:color w:val="0000FF"/>
      <w:u w:val="single"/>
    </w:rPr>
  </w:style>
  <w:style w:type="paragraph" w:styleId="Brdtext">
    <w:name w:val="Body Text"/>
    <w:basedOn w:val="Normal"/>
    <w:rPr>
      <w:rFonts w:ascii="Arial" w:hAnsi="Arial" w:cs="Arial"/>
      <w:i/>
      <w:iCs/>
    </w:rPr>
  </w:style>
  <w:style w:type="paragraph" w:styleId="Brdtext3">
    <w:name w:val="Body Text 3"/>
    <w:basedOn w:val="Normal"/>
    <w:rPr>
      <w:rFonts w:ascii="Arial" w:hAnsi="Arial" w:cs="Arial"/>
      <w:u w:val="single"/>
    </w:rPr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customStyle="1" w:styleId="Rubrik2Char">
    <w:name w:val="Rubrik 2 Char"/>
    <w:rPr>
      <w:b/>
      <w:bCs/>
      <w:sz w:val="32"/>
      <w:szCs w:val="24"/>
      <w:lang w:val="sv-SE" w:eastAsia="sv-SE" w:bidi="ar-SA"/>
    </w:rPr>
  </w:style>
  <w:style w:type="character" w:styleId="Stark">
    <w:name w:val="Strong"/>
    <w:qFormat/>
    <w:rPr>
      <w:b/>
      <w:bCs/>
    </w:rPr>
  </w:style>
  <w:style w:type="character" w:customStyle="1" w:styleId="rubrik10">
    <w:name w:val="rubrik1"/>
    <w:rPr>
      <w:sz w:val="36"/>
      <w:szCs w:val="36"/>
    </w:rPr>
  </w:style>
  <w:style w:type="paragraph" w:customStyle="1" w:styleId="Normal1">
    <w:name w:val="Normal1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WW8Num4z2">
    <w:name w:val="WW8Num4z2"/>
    <w:rPr>
      <w:rFonts w:ascii="Wingdings" w:hAnsi="Wingding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yrelsen@fyrens.s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Friköpsbeslutet klart</vt:lpstr>
      <vt:lpstr>Friköpsbeslutet klart</vt:lpstr>
    </vt:vector>
  </TitlesOfParts>
  <Company>Svenska Elektrikerförbundet</Company>
  <LinksUpToDate>false</LinksUpToDate>
  <CharactersWithSpaces>2205</CharactersWithSpaces>
  <SharedDoc>false</SharedDoc>
  <HLinks>
    <vt:vector size="6" baseType="variant">
      <vt:variant>
        <vt:i4>2162713</vt:i4>
      </vt:variant>
      <vt:variant>
        <vt:i4>0</vt:i4>
      </vt:variant>
      <vt:variant>
        <vt:i4>0</vt:i4>
      </vt:variant>
      <vt:variant>
        <vt:i4>5</vt:i4>
      </vt:variant>
      <vt:variant>
        <vt:lpwstr>mailto:Styrelsen@fyrens.se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Friköpsbeslutet klart</dc:title>
  <dc:subject/>
  <dc:creator>Christer Johansson</dc:creator>
  <cp:keywords/>
  <cp:lastModifiedBy>Marie Magnusson</cp:lastModifiedBy>
  <cp:revision>2</cp:revision>
  <cp:lastPrinted>2024-11-14T10:04:00Z</cp:lastPrinted>
  <dcterms:created xsi:type="dcterms:W3CDTF">2024-11-15T09:16:00Z</dcterms:created>
  <dcterms:modified xsi:type="dcterms:W3CDTF">2024-11-15T09:16:00Z</dcterms:modified>
</cp:coreProperties>
</file>